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781" w:type="dxa"/>
        <w:tblCellMar>
          <w:left w:w="70" w:type="dxa"/>
          <w:right w:w="70" w:type="dxa"/>
        </w:tblCellMar>
        <w:tblLook w:val="0000"/>
      </w:tblPr>
      <w:tblGrid>
        <w:gridCol w:w="809"/>
        <w:gridCol w:w="2594"/>
        <w:gridCol w:w="262"/>
        <w:gridCol w:w="3241"/>
        <w:gridCol w:w="6136"/>
        <w:gridCol w:w="3119"/>
      </w:tblGrid>
      <w:tr w:rsidR="00ED2825" w:rsidRPr="00ED2825" w:rsidTr="00EF13D4">
        <w:trPr>
          <w:trHeight w:val="315"/>
        </w:trPr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825" w:rsidRPr="00ED2825" w:rsidRDefault="00ED2825" w:rsidP="003C6F7C">
            <w:pPr>
              <w:ind w:left="-1189"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D2825" w:rsidRPr="00ED2825" w:rsidRDefault="00ED2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825" w:rsidRPr="00ED2825" w:rsidRDefault="00ED282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2825" w:rsidRPr="00ED2825" w:rsidRDefault="00ED28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825" w:rsidRPr="00ED2825" w:rsidTr="00EF13D4">
        <w:trPr>
          <w:trHeight w:val="510"/>
        </w:trPr>
        <w:tc>
          <w:tcPr>
            <w:tcW w:w="161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F7C" w:rsidRDefault="003C6F7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ED2825" w:rsidRPr="00ED2825" w:rsidRDefault="00ED282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D2825">
              <w:rPr>
                <w:rFonts w:ascii="Arial" w:hAnsi="Arial" w:cs="Arial"/>
                <w:b/>
                <w:bCs/>
                <w:sz w:val="36"/>
                <w:szCs w:val="36"/>
              </w:rPr>
              <w:t>GELİR MÜDÜRLÜĞÜ KAMU HİZMET STANDARTLARI TABLOSU</w:t>
            </w:r>
          </w:p>
        </w:tc>
      </w:tr>
      <w:tr w:rsidR="00ED2825" w:rsidRPr="00ED2825" w:rsidTr="00EF13D4">
        <w:trPr>
          <w:trHeight w:val="118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25" w:rsidRPr="00ED2825" w:rsidRDefault="00ED2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SIRA</w:t>
            </w: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NO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825" w:rsidRPr="00ED2825" w:rsidRDefault="00ED2825" w:rsidP="00ED28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HİZMETİN ADI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825" w:rsidRPr="00ED2825" w:rsidRDefault="00ED2825" w:rsidP="00ED28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BAŞVURUDA İSTENİLEN BELGELER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825" w:rsidRDefault="00ED2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HİZMETİN TAMAMLANMA SÜRESİ</w:t>
            </w: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 (EN GEÇ)</w:t>
            </w:r>
          </w:p>
          <w:p w:rsidR="003C6F7C" w:rsidRDefault="003C6F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C6F7C" w:rsidRPr="00ED2825" w:rsidRDefault="003C6F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2825" w:rsidRPr="00ED2825" w:rsidTr="00EF13D4">
        <w:trPr>
          <w:trHeight w:val="14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825" w:rsidRPr="00ED2825" w:rsidRDefault="00ED2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25" w:rsidRPr="00ED2825" w:rsidRDefault="00ED28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Tarhiyat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Öncesi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Uzlaşma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İşlemlerinin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Yürütülmesi</w:t>
            </w:r>
            <w:proofErr w:type="spellEnd"/>
          </w:p>
        </w:tc>
        <w:tc>
          <w:tcPr>
            <w:tcW w:w="9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825" w:rsidRPr="00ED2825" w:rsidRDefault="00ED2825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1.Uzlaşma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Talep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Dilekçesi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veya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Mükellefin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Tarhiyat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Öncesi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Uzlaşma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Talebini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İçeren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İnceleme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Tutanağı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2-Yetki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Belgesi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Tüzel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Kişilerde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>)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3-Kimlik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Belgesi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25" w:rsidRPr="00A8534D" w:rsidRDefault="00ED282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60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ED2825" w:rsidRPr="00ED2825" w:rsidTr="00EF13D4">
        <w:trPr>
          <w:trHeight w:val="15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825" w:rsidRPr="00ED2825" w:rsidRDefault="00ED2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25" w:rsidRPr="00ED2825" w:rsidRDefault="00ED28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Tarhiyat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Sonrası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Uzlaşma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İşlemlerinin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Yürütülmesi</w:t>
            </w:r>
            <w:proofErr w:type="spellEnd"/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825" w:rsidRPr="00ED2825" w:rsidRDefault="00ED2825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1-Dilekçe 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2-Vergi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veya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Ceza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İhbarnamesi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3-Yetki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Belgesi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Tüzel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Kişilerde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>)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4-Kimlik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Belgesi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25" w:rsidRPr="00A8534D" w:rsidRDefault="00ED282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60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ED2825" w:rsidRPr="00ED2825" w:rsidTr="00EF13D4">
        <w:trPr>
          <w:trHeight w:val="12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825" w:rsidRPr="00ED2825" w:rsidRDefault="00ED2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25" w:rsidRPr="00ED2825" w:rsidRDefault="00ED282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Harçsız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Pasaport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Alınmasına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İlişkin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İşlemler</w:t>
            </w:r>
            <w:proofErr w:type="spellEnd"/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825" w:rsidRPr="00ED2825" w:rsidRDefault="00ED2825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1-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Dilekçe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2-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Öğrenim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Belgesi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Aslı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3-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Öğrenci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Kimlik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Belgesi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>4-</w:t>
            </w:r>
            <w:r w:rsidR="00780B8D"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80B8D" w:rsidRPr="00780B8D">
              <w:rPr>
                <w:rFonts w:ascii="Arial" w:hAnsi="Arial" w:cs="Arial"/>
                <w:sz w:val="28"/>
                <w:szCs w:val="28"/>
              </w:rPr>
              <w:t>Nüfus</w:t>
            </w:r>
            <w:proofErr w:type="spellEnd"/>
            <w:r w:rsidR="00780B8D"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80B8D" w:rsidRPr="00780B8D">
              <w:rPr>
                <w:rFonts w:ascii="Arial" w:hAnsi="Arial" w:cs="Arial"/>
                <w:sz w:val="28"/>
                <w:szCs w:val="28"/>
              </w:rPr>
              <w:t>Cüzdanı</w:t>
            </w:r>
            <w:proofErr w:type="spellEnd"/>
            <w:r w:rsidR="00780B8D"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80B8D" w:rsidRPr="00780B8D">
              <w:rPr>
                <w:rFonts w:ascii="Arial" w:hAnsi="Arial" w:cs="Arial"/>
                <w:sz w:val="28"/>
                <w:szCs w:val="28"/>
              </w:rPr>
              <w:t>Aslı</w:t>
            </w:r>
            <w:proofErr w:type="spellEnd"/>
            <w:r w:rsidR="00780B8D" w:rsidRPr="00780B8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780B8D" w:rsidRPr="00780B8D">
              <w:rPr>
                <w:rFonts w:ascii="Arial" w:hAnsi="Arial" w:cs="Arial"/>
                <w:sz w:val="28"/>
                <w:szCs w:val="28"/>
              </w:rPr>
              <w:t>yetkili</w:t>
            </w:r>
            <w:proofErr w:type="spellEnd"/>
            <w:r w:rsidR="00780B8D"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80B8D" w:rsidRPr="00780B8D">
              <w:rPr>
                <w:rFonts w:ascii="Arial" w:hAnsi="Arial" w:cs="Arial"/>
                <w:sz w:val="28"/>
                <w:szCs w:val="28"/>
              </w:rPr>
              <w:t>tarafından</w:t>
            </w:r>
            <w:proofErr w:type="spellEnd"/>
            <w:r w:rsidR="00780B8D"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80B8D" w:rsidRPr="00780B8D">
              <w:rPr>
                <w:rFonts w:ascii="Arial" w:hAnsi="Arial" w:cs="Arial"/>
                <w:sz w:val="28"/>
                <w:szCs w:val="28"/>
              </w:rPr>
              <w:t>görüldükten</w:t>
            </w:r>
            <w:proofErr w:type="spellEnd"/>
            <w:r w:rsidR="00780B8D"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80B8D" w:rsidRPr="00780B8D">
              <w:rPr>
                <w:rFonts w:ascii="Arial" w:hAnsi="Arial" w:cs="Arial"/>
                <w:sz w:val="28"/>
                <w:szCs w:val="28"/>
              </w:rPr>
              <w:t>sonra</w:t>
            </w:r>
            <w:proofErr w:type="spellEnd"/>
            <w:r w:rsidR="00780B8D"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80B8D" w:rsidRPr="00780B8D">
              <w:rPr>
                <w:rFonts w:ascii="Arial" w:hAnsi="Arial" w:cs="Arial"/>
                <w:sz w:val="28"/>
                <w:szCs w:val="28"/>
              </w:rPr>
              <w:t>iade</w:t>
            </w:r>
            <w:proofErr w:type="spellEnd"/>
            <w:r w:rsidR="00780B8D"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80B8D" w:rsidRPr="00780B8D">
              <w:rPr>
                <w:rFonts w:ascii="Arial" w:hAnsi="Arial" w:cs="Arial"/>
                <w:sz w:val="28"/>
                <w:szCs w:val="28"/>
              </w:rPr>
              <w:t>edilmek</w:t>
            </w:r>
            <w:proofErr w:type="spellEnd"/>
            <w:r w:rsidR="00780B8D"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80B8D" w:rsidRPr="00780B8D">
              <w:rPr>
                <w:rFonts w:ascii="Arial" w:hAnsi="Arial" w:cs="Arial"/>
                <w:sz w:val="28"/>
                <w:szCs w:val="28"/>
              </w:rPr>
              <w:t>üzere</w:t>
            </w:r>
            <w:proofErr w:type="spellEnd"/>
            <w:r w:rsidR="00780B8D" w:rsidRPr="00780B8D">
              <w:rPr>
                <w:rFonts w:ascii="Arial" w:hAnsi="Arial" w:cs="Arial"/>
                <w:sz w:val="28"/>
                <w:szCs w:val="28"/>
              </w:rPr>
              <w:t>)</w:t>
            </w:r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25" w:rsidRPr="00A8534D" w:rsidRDefault="00ED282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1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3C6F7C" w:rsidRPr="00ED2825" w:rsidTr="00EF13D4">
        <w:trPr>
          <w:trHeight w:val="12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F7C" w:rsidRPr="00ED2825" w:rsidRDefault="003C6F7C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Anlaşmalı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Matbaa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İşlemleri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(İlk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Kez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Anlaşma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Yapma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1-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Dilekçe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2-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Nüfus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Cüzdanı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Aslı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yetkili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tarafından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görüldükten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sonra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iade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edilmek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üzere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>)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ED2825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Makine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Don</w:t>
            </w:r>
            <w:r>
              <w:rPr>
                <w:rFonts w:ascii="Arial" w:hAnsi="Arial" w:cs="Arial"/>
                <w:sz w:val="28"/>
                <w:szCs w:val="28"/>
              </w:rPr>
              <w:t>anımına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İlişkin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Örneği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  <w:t>4</w:t>
            </w:r>
            <w:r w:rsidRPr="00ED2825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İmza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Sirküleri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5-Teminata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İlişkin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Belgeler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br/>
              <w:t>6</w:t>
            </w:r>
            <w:r w:rsidRPr="00ED2825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Bilgisayar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Donanımı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İnternet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Giriş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Faturası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A8534D" w:rsidRDefault="003C6F7C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30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3C6F7C" w:rsidRPr="00ED2825" w:rsidTr="00EF13D4">
        <w:trPr>
          <w:trHeight w:val="12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F7C" w:rsidRPr="00ED2825" w:rsidRDefault="003C6F7C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Anlaşmalı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Matbaa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İşlemleri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Feshetme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7C" w:rsidRPr="00780B8D" w:rsidRDefault="003C6F7C" w:rsidP="001D227C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780B8D">
              <w:rPr>
                <w:rFonts w:ascii="Arial" w:hAnsi="Arial" w:cs="Arial"/>
                <w:sz w:val="28"/>
                <w:szCs w:val="28"/>
                <w:lang w:val="sv-SE"/>
              </w:rPr>
              <w:t xml:space="preserve">1- Dilekçe, </w:t>
            </w:r>
            <w:r w:rsidRPr="00780B8D">
              <w:rPr>
                <w:rFonts w:ascii="Arial" w:hAnsi="Arial" w:cs="Arial"/>
                <w:sz w:val="28"/>
                <w:szCs w:val="28"/>
                <w:lang w:val="sv-SE"/>
              </w:rPr>
              <w:br/>
              <w:t>2- Anlaşma Levhası</w:t>
            </w:r>
            <w:r w:rsidRPr="00780B8D">
              <w:rPr>
                <w:rFonts w:ascii="Arial" w:hAnsi="Arial" w:cs="Arial"/>
                <w:sz w:val="28"/>
                <w:szCs w:val="28"/>
                <w:lang w:val="sv-SE"/>
              </w:rPr>
              <w:br/>
            </w:r>
            <w:r>
              <w:rPr>
                <w:rFonts w:ascii="Arial" w:hAnsi="Arial" w:cs="Arial"/>
                <w:sz w:val="28"/>
                <w:szCs w:val="28"/>
                <w:lang w:val="sv-SE"/>
              </w:rPr>
              <w:t>3</w:t>
            </w:r>
            <w:r w:rsidRPr="00780B8D">
              <w:rPr>
                <w:rFonts w:ascii="Arial" w:hAnsi="Arial" w:cs="Arial"/>
                <w:sz w:val="28"/>
                <w:szCs w:val="28"/>
                <w:lang w:val="sv-SE"/>
              </w:rPr>
              <w:t>- Numaratör Defteri.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A8534D" w:rsidRDefault="003C6F7C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3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3C6F7C" w:rsidRPr="00ED2825" w:rsidTr="00EF13D4">
        <w:trPr>
          <w:trHeight w:val="254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F7C" w:rsidRPr="00ED2825" w:rsidRDefault="003C6F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Anlaşmalı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Matbaa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İşlemleri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Anlaşma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Yenileme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7C" w:rsidRPr="00ED2825" w:rsidRDefault="003C6F7C" w:rsidP="001D227C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1-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Dilekçe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2-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Gelir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Tablosu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İşletme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Hesap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Özeti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3-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Anlaşma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Levhası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A8534D" w:rsidRDefault="003C6F7C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10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3C6F7C" w:rsidRPr="00ED2825" w:rsidTr="00EF13D4">
        <w:trPr>
          <w:trHeight w:val="127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F7C" w:rsidRDefault="003C6F7C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  <w:p w:rsidR="003C6F7C" w:rsidRPr="00ED2825" w:rsidRDefault="003C6F7C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İl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Dışında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Belge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Basımına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İzin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Verme 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>1-Dilekçe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2-Vergi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Dairesi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Başkanlığınca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Verilen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İzin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Yazısı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ED2825">
              <w:rPr>
                <w:rFonts w:ascii="Arial" w:hAnsi="Arial" w:cs="Arial"/>
                <w:sz w:val="28"/>
                <w:szCs w:val="28"/>
              </w:rPr>
              <w:t>-</w:t>
            </w:r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Nüfus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Cüzdanı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Aslı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yetkili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tarafından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görüldükten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sonra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iade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edilmek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üzere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>)</w:t>
            </w:r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A8534D" w:rsidRDefault="003C6F7C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10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3C6F7C" w:rsidRPr="00ED2825" w:rsidTr="00EF13D4">
        <w:trPr>
          <w:trHeight w:val="20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F7C" w:rsidRPr="00ED2825" w:rsidRDefault="003C6F7C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İl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Dışından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Başvuran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Mükelleflerin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Belge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Basımı</w:t>
            </w:r>
            <w:proofErr w:type="spellEnd"/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7C" w:rsidRPr="00ED2825" w:rsidRDefault="003C6F7C" w:rsidP="001D227C">
            <w:pPr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1-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Dilekçe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2-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İlgili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Vergi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Dairesi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Başkanlığı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Defterdarlıkça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Verilen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İzin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Yazısı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A8534D" w:rsidRDefault="003C6F7C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5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3C6F7C" w:rsidRPr="00ED2825" w:rsidTr="00EF13D4">
        <w:trPr>
          <w:trHeight w:val="11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ED2825" w:rsidRDefault="003C6F7C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Özelge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Taleplerinin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Cevaplanması</w:t>
            </w:r>
            <w:proofErr w:type="spellEnd"/>
          </w:p>
        </w:tc>
        <w:tc>
          <w:tcPr>
            <w:tcW w:w="9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Özelge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Talep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Formu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A8534D" w:rsidRDefault="003C6F7C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45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3C6F7C" w:rsidRPr="00ED2825" w:rsidTr="00EF13D4">
        <w:trPr>
          <w:trHeight w:val="11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ED2825" w:rsidRDefault="003C6F7C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İhbar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Şikayetlerin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Değerlendirilmesi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1-İhbar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Dilekçesi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2-İhbara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Dayanak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Teşkil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Eden Her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Türlü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Belge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A8534D" w:rsidRDefault="003C6F7C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15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3C6F7C" w:rsidRPr="00ED2825" w:rsidTr="00EF13D4">
        <w:trPr>
          <w:trHeight w:val="229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F7C" w:rsidRPr="00ED2825" w:rsidRDefault="003C6F7C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Sakatlık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İndirimi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İşlemleri</w:t>
            </w:r>
            <w:proofErr w:type="spellEnd"/>
          </w:p>
        </w:tc>
        <w:tc>
          <w:tcPr>
            <w:tcW w:w="9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1-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Dilekçe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2-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Nüfus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Cüzdanı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Aslı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yetkili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tarafından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görüldükten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sonra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iade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edilmek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80B8D">
              <w:rPr>
                <w:rFonts w:ascii="Arial" w:hAnsi="Arial" w:cs="Arial"/>
                <w:sz w:val="28"/>
                <w:szCs w:val="28"/>
              </w:rPr>
              <w:t>üzere</w:t>
            </w:r>
            <w:proofErr w:type="spellEnd"/>
            <w:r w:rsidRPr="00780B8D">
              <w:rPr>
                <w:rFonts w:ascii="Arial" w:hAnsi="Arial" w:cs="Arial"/>
                <w:sz w:val="28"/>
                <w:szCs w:val="28"/>
              </w:rPr>
              <w:t>)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3- 3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Adet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Fotoğraf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4-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Hizmet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Erbabı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İse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Çalıştığına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Dair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Yazı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5-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Özürlü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Kişiye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Bakmakla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Yükümlü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Olduğunu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Gösterir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Belge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Örneği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6-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Vergi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Kimlik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Numarasını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Gösteren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Belge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Serbest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Meslek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Erbabı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Basit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Usul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>)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7-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Özürlü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Sağlık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Kurulu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Raporu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A8534D" w:rsidRDefault="003C6F7C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90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3C6F7C" w:rsidRPr="00ED2825" w:rsidTr="00EF13D4">
        <w:trPr>
          <w:trHeight w:val="153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F7C" w:rsidRPr="00ED2825" w:rsidRDefault="003C6F7C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Emsal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Bedel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Başvurularının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İlgili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Vergi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Dairesi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Aracılığı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İle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Takdirinin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Yapılması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  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1-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Mükellef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Dilekçesi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2-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İlgili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Mala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Ait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Dokümanlar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A8534D" w:rsidRDefault="003C6F7C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90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3C6F7C" w:rsidRPr="00ED2825" w:rsidTr="00EF13D4">
        <w:trPr>
          <w:trHeight w:val="152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F7C" w:rsidRPr="00ED2825" w:rsidRDefault="003C6F7C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Defterdarlık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Yetkisinde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Bulunan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Tecil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Taksitlendirme</w:t>
            </w:r>
            <w:proofErr w:type="spellEnd"/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7C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1-Tecil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Taksitlendirme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Talep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Formu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:rsidR="003C6F7C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2-Teminat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Evrakı</w:t>
            </w:r>
            <w:proofErr w:type="spellEnd"/>
          </w:p>
          <w:p w:rsidR="003C6F7C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</w:p>
          <w:p w:rsidR="003C6F7C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</w:p>
          <w:p w:rsidR="003C6F7C" w:rsidRPr="00ED2825" w:rsidRDefault="003C6F7C" w:rsidP="001D22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C" w:rsidRPr="00A8534D" w:rsidRDefault="003C6F7C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7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D63D9F" w:rsidRPr="00ED2825" w:rsidTr="00EF13D4">
        <w:trPr>
          <w:trHeight w:val="76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D9F" w:rsidRPr="00ED2825" w:rsidRDefault="00D63D9F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ED2825" w:rsidRDefault="00D63D9F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İkametgahı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Belli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Olmayan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Murislere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İlişkin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Veraset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İntikal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Vergisi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Beyannamelerin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Yetkili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Vergi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Dairesine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Gönderilmesi</w:t>
            </w:r>
            <w:proofErr w:type="spellEnd"/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9F" w:rsidRDefault="00D63D9F" w:rsidP="001D227C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 xml:space="preserve">1-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Veraset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İntikal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Vergisi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Beyannamesi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2-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Emlak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Vergisi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Bildirimi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3-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Tapu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Fotokopisi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4-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Veraset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ilamının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aslı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veya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noter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onaylı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örneği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ya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da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vergi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dairesi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yetkilileri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tarafından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onaylanmış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veraset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ilamı</w:t>
            </w:r>
            <w:proofErr w:type="spellEnd"/>
            <w:r w:rsidRPr="00FA2A3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A2A33">
              <w:rPr>
                <w:rFonts w:ascii="Arial" w:hAnsi="Arial" w:cs="Arial"/>
                <w:sz w:val="28"/>
                <w:szCs w:val="28"/>
              </w:rPr>
              <w:t>fotokopisi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5- Banka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veya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Benzeri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Kurum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Yazısı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6-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Ölen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Kişiye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İlişkin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İkametgâh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Tezkeresi</w:t>
            </w:r>
            <w:proofErr w:type="spellEnd"/>
          </w:p>
          <w:p w:rsidR="00D63D9F" w:rsidRPr="00ED2825" w:rsidRDefault="00D63D9F" w:rsidP="001D22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A8534D" w:rsidRDefault="00EF13D4" w:rsidP="00EF13D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30.12.2013 Seri 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No :45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Veraset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İntikal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Kanunu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Genel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Tebliği’ne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istinaden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Dairelerine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verilmesi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uygun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görülmüştür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  <w:tr w:rsidR="00D63D9F" w:rsidRPr="00ED2825" w:rsidTr="00EF13D4">
        <w:trPr>
          <w:trHeight w:val="76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D9F" w:rsidRPr="00ED2825" w:rsidRDefault="00D63D9F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Default="00D63D9F" w:rsidP="001D227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>Özelge</w:t>
            </w:r>
            <w:proofErr w:type="spellEnd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>Dışında</w:t>
            </w:r>
            <w:proofErr w:type="spellEnd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 xml:space="preserve"> Kalan </w:t>
            </w:r>
            <w:proofErr w:type="spellStart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>Vergi</w:t>
            </w:r>
            <w:proofErr w:type="spellEnd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>Kanunları</w:t>
            </w:r>
            <w:proofErr w:type="spellEnd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 xml:space="preserve"> İle </w:t>
            </w:r>
            <w:proofErr w:type="spellStart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>İlgili</w:t>
            </w:r>
            <w:proofErr w:type="spellEnd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>Sorunların</w:t>
            </w:r>
            <w:proofErr w:type="spellEnd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>Cevaplanması</w:t>
            </w:r>
            <w:proofErr w:type="spellEnd"/>
          </w:p>
          <w:p w:rsidR="00D63D9F" w:rsidRDefault="00D63D9F" w:rsidP="001D227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63D9F" w:rsidRDefault="00D63D9F" w:rsidP="001D227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63D9F" w:rsidRPr="00ED2825" w:rsidRDefault="00D63D9F" w:rsidP="001D227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9F" w:rsidRPr="00ED2825" w:rsidRDefault="00D63D9F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lastRenderedPageBreak/>
              <w:t>Dilekçe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veya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Yazı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A8534D" w:rsidRDefault="00D63D9F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30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D63D9F" w:rsidRPr="00ED2825" w:rsidTr="00EF13D4">
        <w:trPr>
          <w:trHeight w:val="197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D9F" w:rsidRPr="00ED2825" w:rsidRDefault="00D63D9F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ED2825" w:rsidRDefault="00D63D9F" w:rsidP="001D227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 xml:space="preserve">BİMER </w:t>
            </w:r>
            <w:proofErr w:type="spellStart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>Taleplerinin</w:t>
            </w:r>
            <w:proofErr w:type="spellEnd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color w:val="000000"/>
                <w:sz w:val="28"/>
                <w:szCs w:val="28"/>
              </w:rPr>
              <w:t>Değerlendirilmesi</w:t>
            </w:r>
            <w:proofErr w:type="spellEnd"/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9F" w:rsidRPr="00ED2825" w:rsidRDefault="00D63D9F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Dilekçe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A8534D" w:rsidRDefault="00D63D9F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15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D63D9F" w:rsidRPr="00ED2825" w:rsidTr="00EF13D4">
        <w:trPr>
          <w:trHeight w:val="142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D9F" w:rsidRPr="00ED2825" w:rsidRDefault="00D63D9F" w:rsidP="001D22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2825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ED2825" w:rsidRDefault="00D63D9F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Mükelleflere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Özel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Hesap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Dönemi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Verilmesine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İlişkin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Taleplerin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Alınması</w:t>
            </w:r>
            <w:proofErr w:type="spellEnd"/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D9F" w:rsidRPr="00ED2825" w:rsidRDefault="00D63D9F" w:rsidP="001D227C">
            <w:pPr>
              <w:rPr>
                <w:rFonts w:ascii="Arial" w:hAnsi="Arial" w:cs="Arial"/>
                <w:sz w:val="28"/>
                <w:szCs w:val="28"/>
              </w:rPr>
            </w:pPr>
            <w:r w:rsidRPr="00ED2825">
              <w:rPr>
                <w:rFonts w:ascii="Arial" w:hAnsi="Arial" w:cs="Arial"/>
                <w:sz w:val="28"/>
                <w:szCs w:val="28"/>
              </w:rPr>
              <w:t>1-Dilekçe</w:t>
            </w:r>
            <w:r w:rsidRPr="00ED2825">
              <w:rPr>
                <w:rFonts w:ascii="Arial" w:hAnsi="Arial" w:cs="Arial"/>
                <w:sz w:val="28"/>
                <w:szCs w:val="28"/>
              </w:rPr>
              <w:br/>
              <w:t xml:space="preserve">2-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İmza</w:t>
            </w:r>
            <w:proofErr w:type="spellEnd"/>
            <w:r w:rsidRPr="00ED282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ED2825">
              <w:rPr>
                <w:rFonts w:ascii="Arial" w:hAnsi="Arial" w:cs="Arial"/>
                <w:sz w:val="28"/>
                <w:szCs w:val="28"/>
              </w:rPr>
              <w:t>Sirküleri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A8534D" w:rsidRDefault="00D63D9F" w:rsidP="001D227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8534D">
              <w:rPr>
                <w:rFonts w:ascii="Arial" w:hAnsi="Arial" w:cs="Arial"/>
                <w:bCs/>
                <w:sz w:val="28"/>
                <w:szCs w:val="28"/>
              </w:rPr>
              <w:t xml:space="preserve">1 </w:t>
            </w:r>
            <w:proofErr w:type="spellStart"/>
            <w:r w:rsidRPr="00A8534D">
              <w:rPr>
                <w:rFonts w:ascii="Arial" w:hAnsi="Arial" w:cs="Arial"/>
                <w:bCs/>
                <w:sz w:val="28"/>
                <w:szCs w:val="28"/>
              </w:rPr>
              <w:t>Gün</w:t>
            </w:r>
            <w:proofErr w:type="spellEnd"/>
          </w:p>
        </w:tc>
      </w:tr>
      <w:tr w:rsidR="00D63D9F" w:rsidRPr="00ED2825" w:rsidTr="00EF13D4">
        <w:trPr>
          <w:trHeight w:val="10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3D9F" w:rsidRPr="0041343F" w:rsidRDefault="00D63D9F" w:rsidP="001D22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343F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D94BA0" w:rsidRDefault="00D63D9F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Hızlandırılmış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İade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Sertifikası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(HİS)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Verilmesi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İşlemleri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D94BA0" w:rsidRDefault="00D63D9F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Dilekçe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D94BA0" w:rsidRDefault="00D63D9F" w:rsidP="001D22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4BA0"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Gün</w:t>
            </w:r>
            <w:proofErr w:type="spellEnd"/>
          </w:p>
        </w:tc>
      </w:tr>
      <w:tr w:rsidR="00D63D9F" w:rsidRPr="00ED2825" w:rsidTr="00EF13D4">
        <w:trPr>
          <w:trHeight w:val="77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41343F" w:rsidRDefault="00D63D9F" w:rsidP="001D22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343F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D94BA0" w:rsidRDefault="00D63D9F" w:rsidP="001D227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İhraç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Kayıtlı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Teslimlerde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Ek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Süre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Talebine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İlişkin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İşlemler</w:t>
            </w:r>
            <w:proofErr w:type="spellEnd"/>
            <w:r w:rsidRPr="00D94B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7F440E" w:rsidRDefault="00D63D9F" w:rsidP="001D227C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7F440E">
              <w:rPr>
                <w:rFonts w:ascii="Arial" w:hAnsi="Arial" w:cs="Arial"/>
                <w:sz w:val="28"/>
                <w:szCs w:val="28"/>
                <w:lang w:val="sv-SE"/>
              </w:rPr>
              <w:t>Dilekçe ve Ekleri (İlgili Faturalar)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9F" w:rsidRPr="00D94BA0" w:rsidRDefault="00D63D9F" w:rsidP="001D22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4BA0">
              <w:rPr>
                <w:rFonts w:ascii="Arial" w:hAnsi="Arial" w:cs="Arial"/>
                <w:sz w:val="28"/>
                <w:szCs w:val="28"/>
              </w:rPr>
              <w:t xml:space="preserve">5 </w:t>
            </w:r>
            <w:proofErr w:type="spellStart"/>
            <w:r w:rsidRPr="00D94BA0">
              <w:rPr>
                <w:rFonts w:ascii="Arial" w:hAnsi="Arial" w:cs="Arial"/>
                <w:sz w:val="28"/>
                <w:szCs w:val="28"/>
              </w:rPr>
              <w:t>Gün</w:t>
            </w:r>
            <w:proofErr w:type="spellEnd"/>
          </w:p>
        </w:tc>
      </w:tr>
      <w:tr w:rsidR="00D63D9F" w:rsidRPr="00ED2825" w:rsidTr="00EF13D4">
        <w:trPr>
          <w:trHeight w:val="255"/>
        </w:trPr>
        <w:tc>
          <w:tcPr>
            <w:tcW w:w="16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D9F" w:rsidRPr="00ED2825" w:rsidRDefault="00D63D9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Başvuru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esnasında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yukarıda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belirtilen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belgelerin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dışında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belge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istenilmesi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veya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başvuru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eksiksiz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belge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ile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yapıldığı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halde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hizmetin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belirtilen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sürede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tamamlanmaması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durumunda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ilk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müracaat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yerine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ya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da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ikinci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müracaat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yerine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/>
                <w:sz w:val="28"/>
                <w:szCs w:val="28"/>
              </w:rPr>
              <w:t>başvurunuz</w:t>
            </w:r>
            <w:proofErr w:type="spellEnd"/>
            <w:r w:rsidRPr="00E94878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D63D9F" w:rsidRPr="00ED2825" w:rsidTr="00EF13D4">
        <w:trPr>
          <w:trHeight w:val="255"/>
        </w:trPr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D9F" w:rsidRPr="00E94878" w:rsidRDefault="00D63D9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İlk </w:t>
            </w: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Müracaat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Yeri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E94878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2E6D87">
              <w:rPr>
                <w:rFonts w:ascii="Arial" w:hAnsi="Arial" w:cs="Arial"/>
                <w:bCs/>
                <w:sz w:val="28"/>
                <w:szCs w:val="28"/>
              </w:rPr>
              <w:t xml:space="preserve">      </w:t>
            </w:r>
            <w:proofErr w:type="spellStart"/>
            <w:r w:rsidR="002E6D87">
              <w:rPr>
                <w:rFonts w:ascii="Arial" w:hAnsi="Arial" w:cs="Arial"/>
                <w:bCs/>
                <w:sz w:val="28"/>
                <w:szCs w:val="28"/>
              </w:rPr>
              <w:t>Yalova</w:t>
            </w:r>
            <w:proofErr w:type="spellEnd"/>
            <w:r w:rsidR="002E6D8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2E6D87">
              <w:rPr>
                <w:rFonts w:ascii="Arial" w:hAnsi="Arial" w:cs="Arial"/>
                <w:bCs/>
                <w:sz w:val="28"/>
                <w:szCs w:val="28"/>
              </w:rPr>
              <w:t>Defterdarlığı</w:t>
            </w:r>
            <w:proofErr w:type="spellEnd"/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D9F" w:rsidRPr="00E94878" w:rsidRDefault="00D63D9F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İkinci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Müracaat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Yeri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E94878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2E6D8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2E6D87">
              <w:rPr>
                <w:rFonts w:ascii="Arial" w:hAnsi="Arial" w:cs="Arial"/>
                <w:bCs/>
                <w:sz w:val="28"/>
                <w:szCs w:val="28"/>
              </w:rPr>
              <w:t>Yalova</w:t>
            </w:r>
            <w:proofErr w:type="spellEnd"/>
            <w:r w:rsidR="002E6D8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2E6D87">
              <w:rPr>
                <w:rFonts w:ascii="Arial" w:hAnsi="Arial" w:cs="Arial"/>
                <w:bCs/>
                <w:sz w:val="28"/>
                <w:szCs w:val="28"/>
              </w:rPr>
              <w:t>Valiliği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D9F" w:rsidRPr="00ED2825" w:rsidRDefault="00D63D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6D87" w:rsidRPr="00ED2825" w:rsidTr="00EF13D4">
        <w:trPr>
          <w:trHeight w:val="255"/>
        </w:trPr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D87" w:rsidRPr="00E94878" w:rsidRDefault="002E6D87" w:rsidP="009D463E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Ad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Soyad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</w:t>
            </w:r>
            <w:r w:rsidRPr="00E94878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Mustafa KARADENİZ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D87" w:rsidRPr="00E94878" w:rsidRDefault="002E6D87" w:rsidP="002E6D8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Ad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Soyad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</w:t>
            </w:r>
            <w:r w:rsidRPr="00E94878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Ahmet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KURT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D87" w:rsidRPr="00ED2825" w:rsidRDefault="002E6D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6D87" w:rsidRPr="00ED2825" w:rsidTr="00EF13D4">
        <w:trPr>
          <w:trHeight w:val="255"/>
        </w:trPr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D87" w:rsidRPr="00E94878" w:rsidRDefault="002E6D87" w:rsidP="009D463E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Unvan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</w:t>
            </w:r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Defterdar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V.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D87" w:rsidRPr="00E94878" w:rsidRDefault="002E6D87" w:rsidP="002E6D8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Unvan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</w:t>
            </w:r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Vali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Yardımcısı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D87" w:rsidRPr="00ED2825" w:rsidRDefault="002E6D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6D87" w:rsidRPr="00ED2825" w:rsidTr="00EF13D4">
        <w:trPr>
          <w:trHeight w:val="255"/>
        </w:trPr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D87" w:rsidRPr="00E94878" w:rsidRDefault="002E6D87" w:rsidP="009D463E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Adres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</w:t>
            </w:r>
            <w:r w:rsidRPr="00E94878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Defterdarlık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Binası</w:t>
            </w:r>
            <w:proofErr w:type="spellEnd"/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D87" w:rsidRPr="00E94878" w:rsidRDefault="002E6D87" w:rsidP="002E6D8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Adres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</w:t>
            </w:r>
            <w:r w:rsidRPr="00E94878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Valilik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Binası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D87" w:rsidRPr="00ED2825" w:rsidRDefault="002E6D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6D87" w:rsidRPr="00ED2825" w:rsidTr="00EF13D4">
        <w:trPr>
          <w:trHeight w:val="255"/>
        </w:trPr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D87" w:rsidRPr="00E94878" w:rsidRDefault="002E6D87" w:rsidP="009D463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Tel       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  </w:t>
            </w:r>
            <w:r w:rsidRPr="00E94878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>0226 813 45 35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D87" w:rsidRPr="00E94878" w:rsidRDefault="002E6D8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Tel       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  </w:t>
            </w:r>
            <w:r w:rsidRPr="00E94878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285323">
              <w:rPr>
                <w:rFonts w:ascii="Roboto" w:hAnsi="Roboto"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r w:rsidR="00285323" w:rsidRPr="00285323">
              <w:rPr>
                <w:rFonts w:ascii="Arial" w:hAnsi="Arial" w:cs="Arial"/>
                <w:bCs/>
                <w:sz w:val="28"/>
                <w:szCs w:val="28"/>
              </w:rPr>
              <w:t>0 226 81150 69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D87" w:rsidRPr="00ED2825" w:rsidRDefault="002E6D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6D87" w:rsidRPr="00ED2825" w:rsidTr="00EF13D4">
        <w:trPr>
          <w:trHeight w:val="255"/>
        </w:trPr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D87" w:rsidRPr="00E94878" w:rsidRDefault="002E6D87" w:rsidP="009D463E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Faks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 </w:t>
            </w:r>
            <w:r w:rsidRPr="00E94878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D87" w:rsidRPr="00E94878" w:rsidRDefault="002E6D87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94878">
              <w:rPr>
                <w:rFonts w:ascii="Arial" w:hAnsi="Arial" w:cs="Arial"/>
                <w:bCs/>
                <w:sz w:val="28"/>
                <w:szCs w:val="28"/>
              </w:rPr>
              <w:t>Faks</w:t>
            </w:r>
            <w:proofErr w:type="spellEnd"/>
            <w:r w:rsidRPr="00E94878">
              <w:rPr>
                <w:rFonts w:ascii="Arial" w:hAnsi="Arial" w:cs="Arial"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   </w:t>
            </w:r>
            <w:r w:rsidRPr="00E94878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D87" w:rsidRPr="00ED2825" w:rsidRDefault="002E6D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6D87" w:rsidRPr="00285323" w:rsidTr="00EF13D4">
        <w:trPr>
          <w:trHeight w:val="255"/>
        </w:trPr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D87" w:rsidRPr="00285323" w:rsidRDefault="002E6D87" w:rsidP="002E6D87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285323">
              <w:rPr>
                <w:rFonts w:ascii="Arial" w:hAnsi="Arial" w:cs="Arial"/>
                <w:bCs/>
                <w:i/>
                <w:sz w:val="28"/>
                <w:szCs w:val="28"/>
              </w:rPr>
              <w:t>E-Posta                    :</w:t>
            </w:r>
            <w:r w:rsidRPr="0028532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285323">
              <w:rPr>
                <w:rFonts w:ascii="Arial" w:hAnsi="Arial" w:cs="Arial"/>
                <w:bCs/>
                <w:i/>
              </w:rPr>
              <w:t>permd77</w:t>
            </w:r>
            <w:r w:rsidRPr="00285323">
              <w:rPr>
                <w:rFonts w:ascii="Arial" w:hAnsi="Arial" w:cs="Arial"/>
                <w:bCs/>
                <w:i/>
              </w:rPr>
              <w:t>@</w:t>
            </w:r>
            <w:r w:rsidRPr="00285323">
              <w:rPr>
                <w:rFonts w:ascii="Arial" w:hAnsi="Arial" w:cs="Arial"/>
                <w:bCs/>
                <w:i/>
              </w:rPr>
              <w:t>maliye</w:t>
            </w:r>
            <w:r w:rsidRPr="00285323">
              <w:rPr>
                <w:rFonts w:ascii="Arial" w:hAnsi="Arial" w:cs="Arial"/>
                <w:bCs/>
                <w:i/>
              </w:rPr>
              <w:t>.gov.tr</w:t>
            </w: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D87" w:rsidRPr="00285323" w:rsidRDefault="002E6D87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285323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E-Posta                    : </w:t>
            </w:r>
            <w:hyperlink r:id="rId6" w:history="1">
              <w:r w:rsidRPr="00285323">
                <w:rPr>
                  <w:rStyle w:val="Kpr"/>
                  <w:rFonts w:ascii="Roboto" w:hAnsi="Roboto"/>
                  <w:i/>
                  <w:color w:val="auto"/>
                  <w:sz w:val="28"/>
                  <w:szCs w:val="28"/>
                  <w:shd w:val="clear" w:color="auto" w:fill="FFFFFF"/>
                </w:rPr>
                <w:t>yalova@icisleri.gov.tr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6D87" w:rsidRPr="00285323" w:rsidRDefault="002E6D87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D01EB6" w:rsidRPr="00285323" w:rsidRDefault="00D01EB6" w:rsidP="00285323">
      <w:pPr>
        <w:rPr>
          <w:rFonts w:ascii="Arial" w:hAnsi="Arial" w:cs="Arial"/>
          <w:i/>
          <w:sz w:val="28"/>
          <w:szCs w:val="28"/>
        </w:rPr>
      </w:pPr>
    </w:p>
    <w:sectPr w:rsidR="00D01EB6" w:rsidRPr="00285323" w:rsidSect="00285323">
      <w:footerReference w:type="even" r:id="rId7"/>
      <w:footerReference w:type="default" r:id="rId8"/>
      <w:pgSz w:w="16839" w:h="11907" w:orient="landscape" w:code="9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73" w:rsidRDefault="00AC1373">
      <w:r>
        <w:separator/>
      </w:r>
    </w:p>
  </w:endnote>
  <w:endnote w:type="continuationSeparator" w:id="0">
    <w:p w:rsidR="00AC1373" w:rsidRDefault="00AC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CE" w:rsidRDefault="006F36CE" w:rsidP="001927D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F36CE" w:rsidRDefault="006F36CE" w:rsidP="00E01C9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CE" w:rsidRDefault="006F36CE" w:rsidP="001927D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8532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F36CE" w:rsidRDefault="006F36CE" w:rsidP="00E01C9D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73" w:rsidRDefault="00AC1373">
      <w:r>
        <w:separator/>
      </w:r>
    </w:p>
  </w:footnote>
  <w:footnote w:type="continuationSeparator" w:id="0">
    <w:p w:rsidR="00AC1373" w:rsidRDefault="00AC1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25"/>
    <w:rsid w:val="00021ACD"/>
    <w:rsid w:val="00044AB9"/>
    <w:rsid w:val="000719B3"/>
    <w:rsid w:val="000F793F"/>
    <w:rsid w:val="00173D82"/>
    <w:rsid w:val="001927DD"/>
    <w:rsid w:val="001D227C"/>
    <w:rsid w:val="0020722E"/>
    <w:rsid w:val="002510EE"/>
    <w:rsid w:val="00285323"/>
    <w:rsid w:val="002E6D87"/>
    <w:rsid w:val="002F7865"/>
    <w:rsid w:val="003828D1"/>
    <w:rsid w:val="003C6F7C"/>
    <w:rsid w:val="0041343F"/>
    <w:rsid w:val="00455A6E"/>
    <w:rsid w:val="00487867"/>
    <w:rsid w:val="004F5694"/>
    <w:rsid w:val="00581178"/>
    <w:rsid w:val="00647F0A"/>
    <w:rsid w:val="006534D5"/>
    <w:rsid w:val="00674B0B"/>
    <w:rsid w:val="00697BF6"/>
    <w:rsid w:val="006F36CE"/>
    <w:rsid w:val="0073435D"/>
    <w:rsid w:val="00780B8D"/>
    <w:rsid w:val="007D7648"/>
    <w:rsid w:val="007F440E"/>
    <w:rsid w:val="00832CA9"/>
    <w:rsid w:val="008360D7"/>
    <w:rsid w:val="0091328D"/>
    <w:rsid w:val="009A1EBE"/>
    <w:rsid w:val="009D3940"/>
    <w:rsid w:val="00A149B8"/>
    <w:rsid w:val="00A17013"/>
    <w:rsid w:val="00A8534D"/>
    <w:rsid w:val="00AC1373"/>
    <w:rsid w:val="00B1474F"/>
    <w:rsid w:val="00C96A83"/>
    <w:rsid w:val="00CB10A0"/>
    <w:rsid w:val="00D01EB6"/>
    <w:rsid w:val="00D63D9F"/>
    <w:rsid w:val="00DE6F30"/>
    <w:rsid w:val="00E01C9D"/>
    <w:rsid w:val="00E94878"/>
    <w:rsid w:val="00ED2825"/>
    <w:rsid w:val="00EF13D4"/>
    <w:rsid w:val="00F402C4"/>
    <w:rsid w:val="00FA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E01C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1C9D"/>
  </w:style>
  <w:style w:type="paragraph" w:styleId="BalonMetni">
    <w:name w:val="Balloon Text"/>
    <w:basedOn w:val="Normal"/>
    <w:link w:val="BalonMetniChar"/>
    <w:rsid w:val="00455A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55A6E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2E6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lova@icisleri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GELİR MÜDÜRLÜĞÜ KAMU HİZMET STANDARTLARI TABLOSU</vt:lpstr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GELİR MÜDÜRLÜĞÜ KAMU HİZMET STANDARTLARI TABLOSU</dc:title>
  <dc:creator>user</dc:creator>
  <cp:lastModifiedBy>aidata</cp:lastModifiedBy>
  <cp:revision>2</cp:revision>
  <cp:lastPrinted>2017-02-23T10:37:00Z</cp:lastPrinted>
  <dcterms:created xsi:type="dcterms:W3CDTF">2019-04-08T13:22:00Z</dcterms:created>
  <dcterms:modified xsi:type="dcterms:W3CDTF">2019-04-08T13:22:00Z</dcterms:modified>
</cp:coreProperties>
</file>